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eastAsia="仿宋"/>
        </w:rPr>
      </w:pPr>
      <w:r>
        <w:rPr>
          <w:rFonts w:hint="eastAsia" w:ascii="黑体" w:hAnsi="黑体" w:eastAsia="黑体"/>
          <w:kern w:val="0"/>
          <w:sz w:val="32"/>
          <w:szCs w:val="32"/>
        </w:rPr>
        <w:t>附件4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企业承诺书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我公司所提供的信息均真实有效，如提供虚假信息，将承担一切法律责任。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ind w:firstLine="2880" w:firstLineChars="9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企业主要负责人签字：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所在企业公章：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年   月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DF2FD8"/>
    <w:rsid w:val="67DF2FD8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黑体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2019-08-01T09:45:00Z</dcterms:created>
  <dc:creator>Administrator</dc:creator>
  <cp:lastModifiedBy>Administrator</cp:lastModifiedBy>
  <dcterms:modified xsi:type="dcterms:W3CDTF">2019-08-01T09:45:38Z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