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left"/>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附件</w:t>
      </w:r>
      <w:r>
        <w:rPr>
          <w:rFonts w:hint="eastAsia" w:ascii="Times New Roman" w:hAnsi="Times New Roman" w:eastAsia="黑体" w:cs="Times New Roman"/>
          <w:color w:val="auto"/>
          <w:sz w:val="32"/>
          <w:szCs w:val="32"/>
        </w:rPr>
        <w:t>3-1</w:t>
      </w:r>
    </w:p>
    <w:p>
      <w:pPr>
        <w:spacing w:line="600" w:lineRule="exact"/>
        <w:jc w:val="center"/>
        <w:rPr>
          <w:rFonts w:ascii="方正小标宋简体" w:hAnsi="Times New Roman" w:eastAsia="方正小标宋简体" w:cs="Times New Roman"/>
          <w:color w:val="auto"/>
          <w:sz w:val="44"/>
          <w:szCs w:val="44"/>
        </w:rPr>
      </w:pPr>
    </w:p>
    <w:p>
      <w:pPr>
        <w:spacing w:line="600" w:lineRule="exact"/>
        <w:jc w:val="center"/>
        <w:rPr>
          <w:rFonts w:ascii="方正小标宋简体" w:hAnsi="Times New Roman" w:eastAsia="方正小标宋简体" w:cs="Times New Roman"/>
          <w:color w:val="auto"/>
          <w:sz w:val="44"/>
          <w:szCs w:val="44"/>
        </w:rPr>
      </w:pPr>
      <w:bookmarkStart w:id="1" w:name="_GoBack"/>
      <w:r>
        <w:rPr>
          <w:rFonts w:hint="eastAsia" w:ascii="方正小标宋简体" w:hAnsi="Times New Roman" w:eastAsia="方正小标宋简体" w:cs="Times New Roman"/>
          <w:color w:val="auto"/>
          <w:sz w:val="44"/>
          <w:szCs w:val="44"/>
        </w:rPr>
        <w:t>2020年度佛山高新区独角兽（潜在、种子）企业名单</w:t>
      </w:r>
    </w:p>
    <w:bookmarkEnd w:id="1"/>
    <w:p>
      <w:pPr>
        <w:spacing w:line="600" w:lineRule="exact"/>
        <w:jc w:val="center"/>
        <w:rPr>
          <w:rFonts w:ascii="方正小标宋简体" w:hAnsi="Times New Roman" w:eastAsia="方正小标宋简体" w:cs="Times New Roman"/>
          <w:color w:val="auto"/>
          <w:sz w:val="44"/>
          <w:szCs w:val="44"/>
        </w:rPr>
      </w:pPr>
    </w:p>
    <w:tbl>
      <w:tblPr>
        <w:tblStyle w:val="8"/>
        <w:tblW w:w="8678" w:type="dxa"/>
        <w:jc w:val="center"/>
        <w:tblLayout w:type="fixed"/>
        <w:tblCellMar>
          <w:top w:w="15" w:type="dxa"/>
          <w:left w:w="15" w:type="dxa"/>
          <w:bottom w:w="15" w:type="dxa"/>
          <w:right w:w="15" w:type="dxa"/>
        </w:tblCellMar>
      </w:tblPr>
      <w:tblGrid>
        <w:gridCol w:w="1275"/>
        <w:gridCol w:w="5670"/>
        <w:gridCol w:w="1733"/>
      </w:tblGrid>
      <w:tr>
        <w:tblPrEx>
          <w:tblCellMar>
            <w:top w:w="15" w:type="dxa"/>
            <w:left w:w="15" w:type="dxa"/>
            <w:bottom w:w="15" w:type="dxa"/>
            <w:right w:w="15" w:type="dxa"/>
          </w:tblCellMar>
        </w:tblPrEx>
        <w:trPr>
          <w:trHeight w:val="454" w:hRule="exact"/>
          <w:tblHeader/>
          <w:jc w:val="center"/>
        </w:trPr>
        <w:tc>
          <w:tcPr>
            <w:tcW w:w="1275" w:type="dxa"/>
            <w:tcBorders>
              <w:top w:val="single" w:color="000000" w:sz="8" w:space="0"/>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序 号</w:t>
            </w:r>
          </w:p>
        </w:tc>
        <w:tc>
          <w:tcPr>
            <w:tcW w:w="5670" w:type="dxa"/>
            <w:tcBorders>
              <w:top w:val="single" w:color="000000" w:sz="8" w:space="0"/>
              <w:left w:val="nil"/>
              <w:bottom w:val="single" w:color="000000" w:sz="8" w:space="0"/>
              <w:right w:val="single" w:color="000000" w:sz="8" w:space="0"/>
            </w:tcBorders>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企业名称</w:t>
            </w:r>
          </w:p>
        </w:tc>
        <w:tc>
          <w:tcPr>
            <w:tcW w:w="1733" w:type="dxa"/>
            <w:tcBorders>
              <w:top w:val="single" w:color="000000" w:sz="8" w:space="0"/>
              <w:left w:val="nil"/>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所属园区</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广东阿达智能装备有限公司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广东优凯科技有限公司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佛山市清极能源科技有限公司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bookmarkStart w:id="0" w:name="_Hlk55221811"/>
            <w:r>
              <w:rPr>
                <w:rFonts w:hint="eastAsia" w:ascii="仿宋" w:hAnsi="仿宋" w:eastAsia="仿宋"/>
                <w:color w:val="auto"/>
                <w:sz w:val="28"/>
                <w:szCs w:val="28"/>
              </w:rPr>
              <w:t>佛山宜可居新材料有限公司</w:t>
            </w:r>
            <w:bookmarkEnd w:id="0"/>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7"/>
              <w:widowControl/>
              <w:spacing w:before="0" w:beforeAutospacing="0" w:after="0" w:afterAutospacing="0" w:line="360" w:lineRule="exact"/>
              <w:jc w:val="center"/>
              <w:rPr>
                <w:rFonts w:ascii="仿宋" w:hAnsi="仿宋" w:eastAsia="仿宋"/>
                <w:color w:val="auto"/>
                <w:sz w:val="28"/>
                <w:szCs w:val="28"/>
              </w:rPr>
            </w:pPr>
            <w:r>
              <w:rPr>
                <w:rFonts w:hint="eastAsia" w:ascii="仿宋" w:hAnsi="仿宋" w:eastAsia="仿宋"/>
                <w:color w:val="auto"/>
                <w:sz w:val="28"/>
                <w:szCs w:val="28"/>
              </w:rPr>
              <w:t>南海园</w:t>
            </w:r>
          </w:p>
        </w:tc>
      </w:tr>
    </w:tbl>
    <w:p>
      <w:pPr>
        <w:rPr>
          <w:color w:val="auto"/>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7758"/>
    <w:rsid w:val="0003310C"/>
    <w:rsid w:val="00037636"/>
    <w:rsid w:val="000D31A9"/>
    <w:rsid w:val="000D57BA"/>
    <w:rsid w:val="000F453A"/>
    <w:rsid w:val="00153019"/>
    <w:rsid w:val="0018060A"/>
    <w:rsid w:val="001850B8"/>
    <w:rsid w:val="001C0D6D"/>
    <w:rsid w:val="001D3B60"/>
    <w:rsid w:val="00204848"/>
    <w:rsid w:val="002632B3"/>
    <w:rsid w:val="00280A5E"/>
    <w:rsid w:val="002B4417"/>
    <w:rsid w:val="002E67A3"/>
    <w:rsid w:val="003238B7"/>
    <w:rsid w:val="00345B6C"/>
    <w:rsid w:val="00353725"/>
    <w:rsid w:val="0037606B"/>
    <w:rsid w:val="003904EF"/>
    <w:rsid w:val="003A7D60"/>
    <w:rsid w:val="004028EB"/>
    <w:rsid w:val="0044324A"/>
    <w:rsid w:val="00486D2C"/>
    <w:rsid w:val="004C5DBC"/>
    <w:rsid w:val="004D7117"/>
    <w:rsid w:val="004E6579"/>
    <w:rsid w:val="00505578"/>
    <w:rsid w:val="0052337F"/>
    <w:rsid w:val="00536E06"/>
    <w:rsid w:val="0056317A"/>
    <w:rsid w:val="00581D98"/>
    <w:rsid w:val="00582F7E"/>
    <w:rsid w:val="005C4880"/>
    <w:rsid w:val="005D50F2"/>
    <w:rsid w:val="005E6699"/>
    <w:rsid w:val="00636048"/>
    <w:rsid w:val="00653A2A"/>
    <w:rsid w:val="006618F4"/>
    <w:rsid w:val="006C5207"/>
    <w:rsid w:val="006F0CB7"/>
    <w:rsid w:val="007D1E91"/>
    <w:rsid w:val="00876D3C"/>
    <w:rsid w:val="008B6321"/>
    <w:rsid w:val="008D141F"/>
    <w:rsid w:val="008E7AD9"/>
    <w:rsid w:val="00906FD2"/>
    <w:rsid w:val="00911850"/>
    <w:rsid w:val="00982BD3"/>
    <w:rsid w:val="00A42F60"/>
    <w:rsid w:val="00A9485E"/>
    <w:rsid w:val="00AA6213"/>
    <w:rsid w:val="00AD0579"/>
    <w:rsid w:val="00B0532D"/>
    <w:rsid w:val="00B07BEE"/>
    <w:rsid w:val="00B154BB"/>
    <w:rsid w:val="00B5473D"/>
    <w:rsid w:val="00BA67A5"/>
    <w:rsid w:val="00BE69BE"/>
    <w:rsid w:val="00C0559E"/>
    <w:rsid w:val="00C124B7"/>
    <w:rsid w:val="00C6210A"/>
    <w:rsid w:val="00C62C3A"/>
    <w:rsid w:val="00C749CD"/>
    <w:rsid w:val="00C916C0"/>
    <w:rsid w:val="00C95474"/>
    <w:rsid w:val="00C97804"/>
    <w:rsid w:val="00D01085"/>
    <w:rsid w:val="00D06268"/>
    <w:rsid w:val="00D2289A"/>
    <w:rsid w:val="00D460DB"/>
    <w:rsid w:val="00D65839"/>
    <w:rsid w:val="00DA6603"/>
    <w:rsid w:val="00DB1369"/>
    <w:rsid w:val="00DC59F8"/>
    <w:rsid w:val="00DE08B8"/>
    <w:rsid w:val="00DF450E"/>
    <w:rsid w:val="00E2013D"/>
    <w:rsid w:val="00E21FC1"/>
    <w:rsid w:val="00E44B7F"/>
    <w:rsid w:val="00E92C95"/>
    <w:rsid w:val="00EA5D1D"/>
    <w:rsid w:val="00EB011A"/>
    <w:rsid w:val="00EC3CB0"/>
    <w:rsid w:val="00EF1F87"/>
    <w:rsid w:val="00F4556E"/>
    <w:rsid w:val="00F459FF"/>
    <w:rsid w:val="00F72310"/>
    <w:rsid w:val="00F90D41"/>
    <w:rsid w:val="00FA5FA4"/>
    <w:rsid w:val="029F550C"/>
    <w:rsid w:val="12C73500"/>
    <w:rsid w:val="1AD02D6B"/>
    <w:rsid w:val="2120074A"/>
    <w:rsid w:val="329E26FD"/>
    <w:rsid w:val="452B7AB5"/>
    <w:rsid w:val="55EF5B6E"/>
    <w:rsid w:val="5ADC3B62"/>
    <w:rsid w:val="66B06205"/>
    <w:rsid w:val="6AE8093B"/>
    <w:rsid w:val="6E1A1DCC"/>
    <w:rsid w:val="74A76526"/>
    <w:rsid w:val="7E8561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Balloon Text"/>
    <w:basedOn w:val="1"/>
    <w:link w:val="18"/>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link w:val="1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7">
    <w:name w:val="Normal (Web)"/>
    <w:basedOn w:val="1"/>
    <w:uiPriority w:val="0"/>
    <w:pPr>
      <w:spacing w:before="100" w:beforeAutospacing="1" w:after="100" w:afterAutospacing="1"/>
      <w:jc w:val="left"/>
    </w:pPr>
    <w:rPr>
      <w:rFonts w:cs="Times New Roman"/>
      <w:kern w:val="0"/>
      <w:sz w:val="24"/>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HTML 预设格式 Char"/>
    <w:basedOn w:val="10"/>
    <w:link w:val="6"/>
    <w:qFormat/>
    <w:uiPriority w:val="0"/>
    <w:rPr>
      <w:rFonts w:ascii="宋体" w:hAnsi="宋体" w:eastAsia="宋体" w:cs="黑体"/>
      <w:kern w:val="0"/>
      <w:sz w:val="24"/>
      <w:szCs w:val="24"/>
    </w:rPr>
  </w:style>
  <w:style w:type="paragraph" w:customStyle="1" w:styleId="12">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3">
    <w:name w:val="页眉 Char"/>
    <w:basedOn w:val="10"/>
    <w:link w:val="5"/>
    <w:uiPriority w:val="99"/>
    <w:rPr>
      <w:rFonts w:ascii="Calibri" w:hAnsi="Calibri" w:eastAsia="宋体" w:cs="黑体"/>
      <w:sz w:val="18"/>
      <w:szCs w:val="18"/>
    </w:rPr>
  </w:style>
  <w:style w:type="character" w:customStyle="1" w:styleId="14">
    <w:name w:val="页脚 Char"/>
    <w:basedOn w:val="10"/>
    <w:link w:val="4"/>
    <w:uiPriority w:val="99"/>
    <w:rPr>
      <w:rFonts w:ascii="Calibri" w:hAnsi="Calibri" w:eastAsia="宋体" w:cs="黑体"/>
      <w:sz w:val="18"/>
      <w:szCs w:val="18"/>
    </w:rPr>
  </w:style>
  <w:style w:type="paragraph" w:customStyle="1" w:styleId="15">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7">
    <w:name w:val="List Paragraph"/>
    <w:basedOn w:val="1"/>
    <w:qFormat/>
    <w:uiPriority w:val="34"/>
    <w:pPr>
      <w:ind w:firstLine="420" w:firstLineChars="200"/>
    </w:pPr>
    <w:rPr>
      <w:rFonts w:asciiTheme="minorHAnsi" w:hAnsiTheme="minorHAnsi" w:eastAsiaTheme="minorEastAsia" w:cstheme="minorBidi"/>
    </w:rPr>
  </w:style>
  <w:style w:type="character" w:customStyle="1" w:styleId="18">
    <w:name w:val="批注框文本 Char"/>
    <w:basedOn w:val="10"/>
    <w:link w:val="3"/>
    <w:semiHidden/>
    <w:qFormat/>
    <w:uiPriority w:val="99"/>
    <w:rPr>
      <w:rFonts w:ascii="Calibri" w:hAnsi="Calibri" w:eastAsia="宋体" w:cs="黑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40E87C-07D1-4365-9198-35E8B66375CA}">
  <ds:schemaRefs/>
</ds:datastoreItem>
</file>

<file path=docProps/app.xml><?xml version="1.0" encoding="utf-8"?>
<Properties xmlns="http://schemas.openxmlformats.org/officeDocument/2006/extended-properties" xmlns:vt="http://schemas.openxmlformats.org/officeDocument/2006/docPropsVTypes">
  <Template>Normal</Template>
  <Pages>11</Pages>
  <Words>621</Words>
  <Characters>3543</Characters>
  <Lines>29</Lines>
  <Paragraphs>8</Paragraphs>
  <TotalTime>13</TotalTime>
  <ScaleCrop>false</ScaleCrop>
  <LinksUpToDate>false</LinksUpToDate>
  <CharactersWithSpaces>4156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2021-07-23T07:32:00Z</dcterms:created>
  <dc:creator>dreamsummit</dc:creator>
  <cp:lastModifiedBy>李庆坚</cp:lastModifiedBy>
  <cp:lastPrinted>2021-08-20T01:40:00Z</cp:lastPrinted>
  <dcterms:modified xsi:type="dcterms:W3CDTF">2021-08-26T07:01:11Z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